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color w:val="222222"/>
          <w:sz w:val="60"/>
          <w:szCs w:val="60"/>
        </w:rPr>
      </w:pPr>
      <w:r w:rsidDel="00000000" w:rsidR="00000000" w:rsidRPr="00000000">
        <w:rPr>
          <w:rFonts w:ascii="Times New Roman" w:cs="Times New Roman" w:eastAsia="Times New Roman" w:hAnsi="Times New Roman"/>
          <w:b w:val="1"/>
          <w:i w:val="1"/>
          <w:color w:val="222222"/>
          <w:sz w:val="60"/>
          <w:szCs w:val="60"/>
          <w:rtl w:val="0"/>
        </w:rPr>
        <w:t xml:space="preserve">NEW YEAR</w:t>
      </w:r>
    </w:p>
    <w:p w:rsidR="00000000" w:rsidDel="00000000" w:rsidP="00000000" w:rsidRDefault="00000000" w:rsidRPr="00000000" w14:paraId="00000002">
      <w:pPr>
        <w:rPr>
          <w:rFonts w:ascii="Times New Roman" w:cs="Times New Roman" w:eastAsia="Times New Roman" w:hAnsi="Times New Roman"/>
          <w:b w:val="1"/>
          <w:i w:val="1"/>
          <w:color w:val="222222"/>
          <w:sz w:val="60"/>
          <w:szCs w:val="60"/>
        </w:rPr>
      </w:pPr>
      <w:r w:rsidDel="00000000" w:rsidR="00000000" w:rsidRPr="00000000">
        <w:rPr>
          <w:rFonts w:ascii="Times New Roman" w:cs="Times New Roman" w:eastAsia="Times New Roman" w:hAnsi="Times New Roman"/>
          <w:b w:val="1"/>
          <w:i w:val="1"/>
          <w:color w:val="222222"/>
          <w:sz w:val="60"/>
          <w:szCs w:val="60"/>
          <w:rtl w:val="0"/>
        </w:rPr>
        <w:t xml:space="preserve">PROPHETIC QUESTIONS </w:t>
      </w:r>
    </w:p>
    <w:p w:rsidR="00000000" w:rsidDel="00000000" w:rsidP="00000000" w:rsidRDefault="00000000" w:rsidRPr="00000000" w14:paraId="00000003">
      <w:pPr>
        <w:rPr>
          <w:rFonts w:ascii="Times New Roman" w:cs="Times New Roman" w:eastAsia="Times New Roman" w:hAnsi="Times New Roman"/>
          <w:color w:val="222222"/>
          <w:sz w:val="19"/>
          <w:szCs w:val="19"/>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22222"/>
          <w:sz w:val="19"/>
          <w:szCs w:val="19"/>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22222"/>
          <w:sz w:val="19"/>
          <w:szCs w:val="19"/>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22222"/>
          <w:sz w:val="19"/>
          <w:szCs w:val="19"/>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Ways to position your heart in prayer:</w:t>
      </w:r>
      <w:r w:rsidDel="00000000" w:rsidR="00000000" w:rsidRPr="00000000">
        <w:rPr>
          <w:rtl w:val="0"/>
        </w:rPr>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Position your heart by opening your journal, picturing yourself in front of Jesus and slowly asking the questions one at a time.  </w:t>
      </w:r>
    </w:p>
    <w:p w:rsidR="00000000" w:rsidDel="00000000" w:rsidP="00000000" w:rsidRDefault="00000000" w:rsidRPr="00000000" w14:paraId="0000000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Take times to pray in tongues as you hold a question in your heart before Him.  </w:t>
      </w:r>
    </w:p>
    <w:p w:rsidR="00000000" w:rsidDel="00000000" w:rsidP="00000000" w:rsidRDefault="00000000" w:rsidRPr="00000000" w14:paraId="0000000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Always ask the Lord more questions after you feel like He's spoken something. </w:t>
      </w:r>
    </w:p>
    <w:p w:rsidR="00000000" w:rsidDel="00000000" w:rsidP="00000000" w:rsidRDefault="00000000" w:rsidRPr="00000000" w14:paraId="0000000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When you feel like God has spoken something to you, speak it back to Him.  </w:t>
      </w:r>
    </w:p>
    <w:p w:rsidR="00000000" w:rsidDel="00000000" w:rsidP="00000000" w:rsidRDefault="00000000" w:rsidRPr="00000000" w14:paraId="0000000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Ways that God may speak to you:</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God may bring a picture to your mind as a way of speaking to you.  Wait for an interpretation to come to your mind or ask Him what the picture means.  </w:t>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God may bring a bible verse to your mind as a way of speaking to you.  Read the bible verse and see what sticks out to you from the verse.  Speak the verse to Him in prayer and see if anything sticks out to you. </w:t>
      </w:r>
    </w:p>
    <w:p w:rsidR="00000000" w:rsidDel="00000000" w:rsidP="00000000" w:rsidRDefault="00000000" w:rsidRPr="00000000" w14:paraId="0000001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God may speak to you by giving you a "Knowing" or gut feeling on the inside of you. </w:t>
      </w:r>
    </w:p>
    <w:p w:rsidR="00000000" w:rsidDel="00000000" w:rsidP="00000000" w:rsidRDefault="00000000" w:rsidRPr="00000000" w14:paraId="0000001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God may speak to you by bringing trains of thought to your mind as you journal your questions and thoughts.  Write those thoughts down and then ask Him more questions.  </w:t>
      </w:r>
    </w:p>
    <w:p w:rsidR="00000000" w:rsidDel="00000000" w:rsidP="00000000" w:rsidRDefault="00000000" w:rsidRPr="00000000" w14:paraId="0000001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Prophetic Questions </w:t>
      </w:r>
    </w:p>
    <w:p w:rsidR="00000000" w:rsidDel="00000000" w:rsidP="00000000" w:rsidRDefault="00000000" w:rsidRPr="00000000" w14:paraId="0000002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Take the next hour and pray about what God wants to do in 2018 in your life.  Go through the guided questions below.  </w:t>
      </w:r>
    </w:p>
    <w:p w:rsidR="00000000" w:rsidDel="00000000" w:rsidP="00000000" w:rsidRDefault="00000000" w:rsidRPr="00000000" w14:paraId="0000002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Ask the Lord what His perspective was over your life in 2017.  What did He do in your life and in your heart?  Write down the 1-2 hardest things in your life in 2017 and ask the Lord to speak into those.  Were there any praise reports that He wants to celebrate with you?  </w:t>
      </w:r>
    </w:p>
    <w:p w:rsidR="00000000" w:rsidDel="00000000" w:rsidP="00000000" w:rsidRDefault="00000000" w:rsidRPr="00000000" w14:paraId="0000002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Ask the Lord for prophetic words over your life for 2018.  What are you going to do this year in my life, Lord?  </w:t>
      </w:r>
    </w:p>
    <w:p w:rsidR="00000000" w:rsidDel="00000000" w:rsidP="00000000" w:rsidRDefault="00000000" w:rsidRPr="00000000" w14:paraId="0000003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Ask the Lord what 1-2 aspects of His personality He wants you to pursue this year in study, meditation and deliverance.  What areas of bondage does He want to set you free from this year?  Ask the Lord what books of the Bible, verses or Bible themes He wants you to focus on this year in order to grow in the areas of truth He's highlighting.   </w:t>
      </w:r>
    </w:p>
    <w:p w:rsidR="00000000" w:rsidDel="00000000" w:rsidP="00000000" w:rsidRDefault="00000000" w:rsidRPr="00000000" w14:paraId="0000004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(Hebrews 12:1-2)  Ask the Lord to highlight the areas in your life, sins, lies or weights (weights are not sins but they are choices you're making that hinder you) that are hindering your life and heart.  When He highlights something in your life, ask Him to talk to you about that area.  How does He want you to respond in each area?  </w:t>
      </w:r>
    </w:p>
    <w:p w:rsidR="00000000" w:rsidDel="00000000" w:rsidP="00000000" w:rsidRDefault="00000000" w:rsidRPr="00000000" w14:paraId="0000005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4">
      <w:pPr>
        <w:numPr>
          <w:ilvl w:val="0"/>
          <w:numId w:val="2"/>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Ask the for vision and direction for your life beyond 2018.  Ask the Lord what your giftings and callings are.  What are you called to do?  Is He calling you somewhere specific?  Are there experiences or prophetic words from your past that He wants to highlight to you right now as they pertain to your calling? </w:t>
      </w:r>
    </w:p>
    <w:p w:rsidR="00000000" w:rsidDel="00000000" w:rsidP="00000000" w:rsidRDefault="00000000" w:rsidRPr="00000000" w14:paraId="0000006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5">
      <w:pPr>
        <w:numPr>
          <w:ilvl w:val="0"/>
          <w:numId w:val="2"/>
        </w:numP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Create a short prayer list (5-10 prayer requests) for yourself, based on what God is speaking to you about this next year and your calling, and take the last 30minutes of the prayer day to pray those over your heart and life.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